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916" w:rsidRDefault="00B35916" w:rsidP="00B35916">
      <w:pPr>
        <w:pStyle w:val="2"/>
        <w:ind w:left="0" w:firstLine="0"/>
        <w:jc w:val="right"/>
        <w:rPr>
          <w:bCs/>
          <w:sz w:val="20"/>
        </w:rPr>
      </w:pPr>
      <w:r>
        <w:rPr>
          <w:bCs/>
          <w:sz w:val="20"/>
        </w:rPr>
        <w:t>Приложение №1</w:t>
      </w:r>
    </w:p>
    <w:p w:rsidR="00B35916" w:rsidRDefault="00B35916" w:rsidP="00B35916">
      <w:pPr>
        <w:pStyle w:val="2"/>
        <w:ind w:left="0" w:firstLine="0"/>
        <w:jc w:val="right"/>
        <w:rPr>
          <w:bCs/>
          <w:sz w:val="20"/>
        </w:rPr>
      </w:pPr>
      <w:r>
        <w:rPr>
          <w:bCs/>
          <w:sz w:val="20"/>
        </w:rPr>
        <w:t>к Поручению на закупку</w:t>
      </w:r>
    </w:p>
    <w:p w:rsidR="00B35916" w:rsidRDefault="00B35916" w:rsidP="00847E85">
      <w:pPr>
        <w:jc w:val="center"/>
        <w:rPr>
          <w:b/>
        </w:rPr>
      </w:pPr>
    </w:p>
    <w:p w:rsidR="00847E85" w:rsidRDefault="00847E85" w:rsidP="00847E85">
      <w:pPr>
        <w:jc w:val="center"/>
        <w:rPr>
          <w:b/>
        </w:rPr>
      </w:pPr>
      <w:r>
        <w:rPr>
          <w:b/>
        </w:rPr>
        <w:t>ТЕХНИЧЕСКОЕ ЗАДАНИЕ</w:t>
      </w:r>
    </w:p>
    <w:p w:rsidR="00BE3112" w:rsidRDefault="00847E85" w:rsidP="00847E85">
      <w:pPr>
        <w:jc w:val="center"/>
      </w:pPr>
      <w:r>
        <w:t xml:space="preserve">на </w:t>
      </w:r>
      <w:r w:rsidR="00BE3112">
        <w:t xml:space="preserve">открытый запрос предложений по выбору исполнителя работ </w:t>
      </w:r>
    </w:p>
    <w:p w:rsidR="00847E85" w:rsidRDefault="008B19FD" w:rsidP="00847E85">
      <w:pPr>
        <w:jc w:val="center"/>
      </w:pPr>
      <w:r>
        <w:rPr>
          <w:b/>
        </w:rPr>
        <w:t>«</w:t>
      </w:r>
      <w:r w:rsidRPr="008B19FD">
        <w:rPr>
          <w:b/>
        </w:rPr>
        <w:t>Подготовка проб природных и сточных вод к анализу и проведение химических (лабораторных) анализов проб природных и сточных вод (в водный объект и горколлектор)</w:t>
      </w:r>
      <w:r>
        <w:rPr>
          <w:b/>
        </w:rPr>
        <w:t xml:space="preserve">» </w:t>
      </w:r>
      <w:r w:rsidR="00BE3112">
        <w:t>для структурных подразделений филиала «Невский» ОАО «ТГК-1»</w:t>
      </w:r>
    </w:p>
    <w:p w:rsidR="00BE3112" w:rsidRPr="00EE3CC4" w:rsidRDefault="00633944" w:rsidP="00BE3112">
      <w:pPr>
        <w:shd w:val="clear" w:color="auto" w:fill="FFFFFF"/>
        <w:jc w:val="center"/>
        <w:rPr>
          <w:color w:val="auto"/>
          <w:sz w:val="24"/>
          <w:szCs w:val="24"/>
        </w:rPr>
      </w:pPr>
      <w:r w:rsidRPr="00EE3CC4">
        <w:rPr>
          <w:color w:val="auto"/>
          <w:sz w:val="24"/>
          <w:szCs w:val="24"/>
        </w:rPr>
        <w:t>(номер закупки по ГКПЗ 1000/6.42-905</w:t>
      </w:r>
      <w:r w:rsidR="00BE3112" w:rsidRPr="00EE3CC4">
        <w:rPr>
          <w:color w:val="auto"/>
          <w:sz w:val="24"/>
          <w:szCs w:val="24"/>
        </w:rPr>
        <w:t xml:space="preserve">) </w:t>
      </w:r>
    </w:p>
    <w:p w:rsidR="00BE3112" w:rsidRPr="008B19FD" w:rsidRDefault="00BE3112" w:rsidP="00BE3112">
      <w:pPr>
        <w:shd w:val="clear" w:color="auto" w:fill="FFFFFF"/>
        <w:rPr>
          <w:color w:val="auto"/>
          <w:sz w:val="24"/>
          <w:szCs w:val="24"/>
        </w:rPr>
      </w:pPr>
      <w:r w:rsidRPr="00EE3CC4">
        <w:rPr>
          <w:color w:val="auto"/>
          <w:sz w:val="24"/>
          <w:szCs w:val="24"/>
        </w:rPr>
        <w:t xml:space="preserve">ОКВЭД </w:t>
      </w:r>
      <w:r w:rsidR="00EE3CC4" w:rsidRPr="00EE3CC4">
        <w:rPr>
          <w:color w:val="auto"/>
          <w:sz w:val="24"/>
          <w:szCs w:val="24"/>
        </w:rPr>
        <w:t>73.10</w:t>
      </w:r>
      <w:r w:rsidR="00EE3CC4" w:rsidRPr="008B19FD">
        <w:rPr>
          <w:color w:val="auto"/>
          <w:sz w:val="24"/>
          <w:szCs w:val="24"/>
        </w:rPr>
        <w:t>, 74.20.4</w:t>
      </w:r>
    </w:p>
    <w:p w:rsidR="00BE3112" w:rsidRPr="00EE3CC4" w:rsidRDefault="00BE3112" w:rsidP="00BE3112">
      <w:pPr>
        <w:shd w:val="clear" w:color="auto" w:fill="FFFFFF"/>
        <w:rPr>
          <w:color w:val="auto"/>
          <w:sz w:val="24"/>
          <w:szCs w:val="24"/>
          <w:lang w:val="en-US"/>
        </w:rPr>
      </w:pPr>
      <w:r w:rsidRPr="00EE3CC4">
        <w:rPr>
          <w:color w:val="auto"/>
          <w:sz w:val="24"/>
          <w:szCs w:val="24"/>
        </w:rPr>
        <w:t xml:space="preserve">ОКДП </w:t>
      </w:r>
      <w:r w:rsidR="00EE3CC4" w:rsidRPr="00EE3CC4">
        <w:rPr>
          <w:color w:val="auto"/>
          <w:sz w:val="24"/>
          <w:szCs w:val="24"/>
          <w:lang w:val="en-US"/>
        </w:rPr>
        <w:t>7420000</w:t>
      </w:r>
    </w:p>
    <w:p w:rsidR="00847E85" w:rsidRPr="00BE3112" w:rsidRDefault="00847E85" w:rsidP="00847E85">
      <w:pPr>
        <w:jc w:val="center"/>
        <w:rPr>
          <w:b/>
        </w:rPr>
      </w:pPr>
    </w:p>
    <w:p w:rsidR="00847E85" w:rsidRPr="003A5BD1" w:rsidRDefault="00847E85" w:rsidP="003A5BD1">
      <w:pPr>
        <w:pStyle w:val="a3"/>
        <w:numPr>
          <w:ilvl w:val="0"/>
          <w:numId w:val="10"/>
        </w:numPr>
        <w:ind w:left="426" w:hanging="426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Общие требования</w:t>
      </w:r>
    </w:p>
    <w:p w:rsidR="00847E85" w:rsidRDefault="00847E85" w:rsidP="00847E85">
      <w:r>
        <w:t>1.1. Требования к месту выполнения работ: Санкт-Петербург и Ленинградская область:</w:t>
      </w:r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0"/>
        <w:gridCol w:w="5298"/>
      </w:tblGrid>
      <w:tr w:rsidR="00847E85" w:rsidTr="00847E85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структурного подразделения</w:t>
            </w:r>
          </w:p>
        </w:tc>
      </w:tr>
      <w:tr w:rsidR="00847E85" w:rsidTr="00847E85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Филиал «Невский»</w:t>
            </w:r>
          </w:p>
        </w:tc>
      </w:tr>
      <w:tr w:rsidR="00847E85" w:rsidTr="00847E85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Санкт-Петербург</w:t>
            </w:r>
          </w:p>
        </w:tc>
      </w:tr>
      <w:tr w:rsidR="00847E85" w:rsidTr="00847E85">
        <w:trPr>
          <w:trHeight w:val="4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Центральная теплоэлектроцентраль (ЦТЭЦ), в том числе: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>
            <w:pPr>
              <w:rPr>
                <w:lang w:eastAsia="en-US"/>
              </w:rPr>
            </w:pPr>
          </w:p>
        </w:tc>
      </w:tr>
      <w:tr w:rsidR="00847E85" w:rsidTr="00847E85">
        <w:trPr>
          <w:trHeight w:val="4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ЭС-1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196084, Санкт-Петербург, наб. Обводного канала 76</w:t>
            </w:r>
          </w:p>
        </w:tc>
      </w:tr>
      <w:tr w:rsidR="00847E85" w:rsidTr="00847E85">
        <w:trPr>
          <w:trHeight w:val="2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ЭС-2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191144, Санкт-Петербург, ул. Новгородская, 11</w:t>
            </w:r>
          </w:p>
        </w:tc>
      </w:tr>
      <w:tr w:rsidR="00847E85" w:rsidTr="00847E85">
        <w:trPr>
          <w:trHeight w:val="1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ЭС-3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196180, Санкт-Петербург, наб. реки Фонтанки, 104;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Правобережная теплоэлектроцентраль (ТЭЦ</w:t>
            </w:r>
            <w:r>
              <w:rPr>
                <w:lang w:eastAsia="en-US"/>
              </w:rPr>
              <w:noBreakHyphen/>
              <w:t>5)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193079, Санкт-Петербург, Октябрьская наб., 108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Василеостровская теплоэлектроцентраль (ТЭЦ</w:t>
            </w:r>
            <w:r>
              <w:rPr>
                <w:lang w:eastAsia="en-US"/>
              </w:rPr>
              <w:noBreakHyphen/>
              <w:t>7)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199026, Санкт-Петербург, В.О. Кожевенная линия, 33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Первомайская теплоэлектроцентраль (ТЭЦ-14)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198096, Санкт-Петербург, ул. Корабельная, 4;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Автовская теплоэлектроцентраль (ТЭЦ-15)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198188, Санкт-Петербург, ул. Броневая, 6;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Выборгская теплоэлектроцентраль (ТЭЦ-17)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195197, Санкт-Петербург, ул. Жукова, 26;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Южная теплоэлектроцентраль (ТЭЦ-22)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192289, Санкт-Петербург, Софийская ул., 96</w:t>
            </w:r>
          </w:p>
        </w:tc>
      </w:tr>
      <w:tr w:rsidR="00847E85" w:rsidTr="00847E85">
        <w:tc>
          <w:tcPr>
            <w:tcW w:w="9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Ленинградская область</w:t>
            </w:r>
          </w:p>
        </w:tc>
      </w:tr>
      <w:tr w:rsidR="00847E85" w:rsidTr="00847E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Северная теплоэлектроцентраль (ТЭЦ-21)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>
            <w:pPr>
              <w:rPr>
                <w:lang w:eastAsia="en-US"/>
              </w:rPr>
            </w:pPr>
            <w:r>
              <w:rPr>
                <w:lang w:eastAsia="en-US"/>
              </w:rPr>
              <w:t>188661, Ленинградская обл., Всеволожский р-н, п. Ново-Девяткино</w:t>
            </w:r>
          </w:p>
        </w:tc>
      </w:tr>
    </w:tbl>
    <w:p w:rsidR="00847E85" w:rsidRDefault="00847E85" w:rsidP="009073D2">
      <w:pPr>
        <w:spacing w:line="276" w:lineRule="auto"/>
      </w:pPr>
    </w:p>
    <w:p w:rsidR="00847E85" w:rsidRPr="001A6528" w:rsidRDefault="00847E85" w:rsidP="009073D2">
      <w:pPr>
        <w:spacing w:line="276" w:lineRule="auto"/>
        <w:rPr>
          <w:highlight w:val="yellow"/>
        </w:rPr>
      </w:pPr>
      <w:r w:rsidRPr="001A6528">
        <w:rPr>
          <w:highlight w:val="yellow"/>
        </w:rPr>
        <w:t>Должность и контактный телефон ответственного лица:</w:t>
      </w:r>
    </w:p>
    <w:p w:rsidR="00BE3112" w:rsidRPr="001A6528" w:rsidRDefault="00847E85" w:rsidP="009073D2">
      <w:pPr>
        <w:spacing w:line="276" w:lineRule="auto"/>
        <w:rPr>
          <w:highlight w:val="yellow"/>
        </w:rPr>
      </w:pPr>
      <w:r w:rsidRPr="001A6528">
        <w:rPr>
          <w:highlight w:val="yellow"/>
        </w:rPr>
        <w:t>Бозин</w:t>
      </w:r>
      <w:r w:rsidR="00BE3112" w:rsidRPr="001A6528">
        <w:rPr>
          <w:highlight w:val="yellow"/>
        </w:rPr>
        <w:t xml:space="preserve"> Константин Алексеевич</w:t>
      </w:r>
      <w:r w:rsidRPr="001A6528">
        <w:rPr>
          <w:highlight w:val="yellow"/>
        </w:rPr>
        <w:t>,</w:t>
      </w:r>
      <w:r w:rsidR="00BE3112" w:rsidRPr="001A6528">
        <w:rPr>
          <w:highlight w:val="yellow"/>
        </w:rPr>
        <w:t xml:space="preserve"> ведущий специалист экологической службы ТГК</w:t>
      </w:r>
    </w:p>
    <w:p w:rsidR="00847E85" w:rsidRDefault="00BE3112" w:rsidP="009073D2">
      <w:pPr>
        <w:spacing w:line="276" w:lineRule="auto"/>
      </w:pPr>
      <w:r w:rsidRPr="001A6528">
        <w:rPr>
          <w:highlight w:val="yellow"/>
        </w:rPr>
        <w:t>Тел.:</w:t>
      </w:r>
      <w:r w:rsidR="00847E85" w:rsidRPr="001A6528">
        <w:rPr>
          <w:highlight w:val="yellow"/>
        </w:rPr>
        <w:t xml:space="preserve"> 901-37-92, </w:t>
      </w:r>
      <w:r w:rsidRPr="001A6528">
        <w:rPr>
          <w:highlight w:val="yellow"/>
        </w:rPr>
        <w:t>Моб. Тел.:</w:t>
      </w:r>
      <w:r w:rsidR="00847E85" w:rsidRPr="001A6528">
        <w:rPr>
          <w:highlight w:val="yellow"/>
        </w:rPr>
        <w:t>8-951-640-64-13</w:t>
      </w:r>
    </w:p>
    <w:p w:rsidR="00847E85" w:rsidRDefault="00847E85" w:rsidP="009073D2">
      <w:pPr>
        <w:spacing w:line="276" w:lineRule="auto"/>
      </w:pPr>
    </w:p>
    <w:p w:rsidR="00847E85" w:rsidRDefault="00847E85" w:rsidP="009073D2">
      <w:pPr>
        <w:spacing w:line="276" w:lineRule="auto"/>
      </w:pPr>
      <w:r>
        <w:t>1.2. Требования к срокам выполнения работ:</w:t>
      </w:r>
    </w:p>
    <w:p w:rsidR="00847E85" w:rsidRDefault="00C95DDE" w:rsidP="009073D2">
      <w:pPr>
        <w:spacing w:line="276" w:lineRule="auto"/>
      </w:pPr>
      <w:r>
        <w:t xml:space="preserve">Начало: </w:t>
      </w:r>
      <w:r>
        <w:tab/>
      </w:r>
      <w:r>
        <w:tab/>
      </w:r>
      <w:r w:rsidR="00847E85">
        <w:t>январ</w:t>
      </w:r>
      <w:r w:rsidR="004F22D4">
        <w:t>ь</w:t>
      </w:r>
      <w:r w:rsidR="00847E85">
        <w:t xml:space="preserve"> 2016 г.</w:t>
      </w:r>
    </w:p>
    <w:p w:rsidR="00847E85" w:rsidRDefault="00C95DDE" w:rsidP="009073D2">
      <w:pPr>
        <w:spacing w:line="276" w:lineRule="auto"/>
      </w:pPr>
      <w:proofErr w:type="gramStart"/>
      <w:r>
        <w:t>Окончание:</w:t>
      </w:r>
      <w:r>
        <w:tab/>
      </w:r>
      <w:proofErr w:type="gramEnd"/>
      <w:r>
        <w:tab/>
      </w:r>
      <w:r w:rsidR="00847E85">
        <w:t>декабр</w:t>
      </w:r>
      <w:r w:rsidR="004F22D4">
        <w:t>ь</w:t>
      </w:r>
      <w:r w:rsidR="00847E85">
        <w:t xml:space="preserve"> 2016 г.</w:t>
      </w:r>
    </w:p>
    <w:p w:rsidR="00847E85" w:rsidRDefault="00847E85" w:rsidP="009073D2">
      <w:pPr>
        <w:spacing w:line="276" w:lineRule="auto"/>
      </w:pPr>
    </w:p>
    <w:p w:rsidR="00847E85" w:rsidRDefault="004F22D4" w:rsidP="004F22D4">
      <w:pPr>
        <w:spacing w:line="276" w:lineRule="auto"/>
      </w:pPr>
      <w:r>
        <w:t>1.3. Р</w:t>
      </w:r>
      <w:r w:rsidR="00847E85">
        <w:t>асчётная (максимальная) цена закупки – 1767,00 тыс. руб. без учёта НДС.</w:t>
      </w:r>
    </w:p>
    <w:p w:rsidR="00BE3112" w:rsidRPr="00333BD9" w:rsidRDefault="00BE3112" w:rsidP="009073D2">
      <w:pPr>
        <w:shd w:val="clear" w:color="auto" w:fill="FFFFFF"/>
        <w:spacing w:line="276" w:lineRule="auto"/>
        <w:rPr>
          <w:color w:val="auto"/>
          <w:szCs w:val="24"/>
        </w:rPr>
      </w:pPr>
      <w:r w:rsidRPr="00333BD9">
        <w:rPr>
          <w:color w:val="auto"/>
          <w:szCs w:val="24"/>
        </w:rPr>
        <w:t xml:space="preserve">1-й квартал – </w:t>
      </w:r>
      <w:r w:rsidR="00333BD9" w:rsidRPr="00333BD9">
        <w:rPr>
          <w:color w:val="auto"/>
          <w:szCs w:val="24"/>
        </w:rPr>
        <w:t>441 750</w:t>
      </w:r>
      <w:r w:rsidRPr="00333BD9">
        <w:rPr>
          <w:color w:val="auto"/>
          <w:szCs w:val="24"/>
        </w:rPr>
        <w:t xml:space="preserve"> тыс. руб. без учета НДС;</w:t>
      </w:r>
    </w:p>
    <w:p w:rsidR="00BE3112" w:rsidRPr="00333BD9" w:rsidRDefault="00BE3112" w:rsidP="009073D2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 xml:space="preserve">2-й квартал – </w:t>
      </w:r>
      <w:r w:rsidR="00333BD9" w:rsidRPr="00333BD9">
        <w:rPr>
          <w:color w:val="auto"/>
          <w:szCs w:val="24"/>
        </w:rPr>
        <w:t>441 750 тыс.</w:t>
      </w:r>
      <w:r w:rsidRPr="00333BD9">
        <w:rPr>
          <w:color w:val="auto"/>
          <w:szCs w:val="24"/>
        </w:rPr>
        <w:t xml:space="preserve"> руб. без учета НДС;</w:t>
      </w:r>
    </w:p>
    <w:p w:rsidR="00BE3112" w:rsidRPr="00333BD9" w:rsidRDefault="00BE3112" w:rsidP="009073D2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 xml:space="preserve">3-й квартал – </w:t>
      </w:r>
      <w:r w:rsidR="00333BD9" w:rsidRPr="00333BD9">
        <w:rPr>
          <w:color w:val="auto"/>
          <w:szCs w:val="24"/>
        </w:rPr>
        <w:t>441 750 тыс.</w:t>
      </w:r>
      <w:r w:rsidRPr="00333BD9">
        <w:rPr>
          <w:color w:val="auto"/>
          <w:szCs w:val="24"/>
        </w:rPr>
        <w:t xml:space="preserve"> руб. без учета НДС;</w:t>
      </w:r>
    </w:p>
    <w:p w:rsidR="00BE3112" w:rsidRPr="00333BD9" w:rsidRDefault="00BE3112" w:rsidP="009073D2">
      <w:pPr>
        <w:shd w:val="clear" w:color="auto" w:fill="FFFFFF"/>
        <w:spacing w:line="276" w:lineRule="auto"/>
        <w:rPr>
          <w:b/>
          <w:color w:val="auto"/>
          <w:szCs w:val="24"/>
        </w:rPr>
      </w:pPr>
      <w:r w:rsidRPr="00333BD9">
        <w:rPr>
          <w:color w:val="auto"/>
          <w:szCs w:val="24"/>
        </w:rPr>
        <w:t xml:space="preserve">4-й квартал – </w:t>
      </w:r>
      <w:r w:rsidR="00333BD9" w:rsidRPr="00333BD9">
        <w:rPr>
          <w:color w:val="auto"/>
          <w:szCs w:val="24"/>
        </w:rPr>
        <w:t>441 750 тыс.</w:t>
      </w:r>
      <w:r w:rsidRPr="00333BD9">
        <w:rPr>
          <w:color w:val="auto"/>
          <w:szCs w:val="24"/>
        </w:rPr>
        <w:t xml:space="preserve"> руб. без учета НДС.</w:t>
      </w:r>
    </w:p>
    <w:p w:rsidR="00BE3112" w:rsidRPr="00AE39F1" w:rsidRDefault="00BE3112" w:rsidP="009073D2">
      <w:pPr>
        <w:suppressAutoHyphens/>
        <w:spacing w:line="276" w:lineRule="auto"/>
        <w:ind w:firstLine="567"/>
        <w:jc w:val="both"/>
        <w:rPr>
          <w:szCs w:val="24"/>
        </w:rPr>
      </w:pPr>
      <w:r w:rsidRPr="00AE39F1">
        <w:rPr>
          <w:szCs w:val="24"/>
        </w:rPr>
        <w:lastRenderedPageBreak/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847E85" w:rsidRDefault="00847E85" w:rsidP="009073D2">
      <w:pPr>
        <w:spacing w:line="276" w:lineRule="auto"/>
      </w:pPr>
    </w:p>
    <w:p w:rsidR="00847E85" w:rsidRDefault="00847E85" w:rsidP="003A5BD1">
      <w:pPr>
        <w:pStyle w:val="a3"/>
        <w:numPr>
          <w:ilvl w:val="0"/>
          <w:numId w:val="10"/>
        </w:numPr>
        <w:ind w:left="426" w:hanging="426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Требования к выполнению работ</w:t>
      </w:r>
    </w:p>
    <w:p w:rsidR="00422D1E" w:rsidRPr="00422D1E" w:rsidRDefault="00422D1E" w:rsidP="00422D1E">
      <w:pPr>
        <w:pStyle w:val="4"/>
        <w:spacing w:before="0"/>
        <w:jc w:val="center"/>
        <w:rPr>
          <w:rFonts w:ascii="Times New Roman" w:hAnsi="Times New Roman" w:cs="Times New Roman"/>
          <w:bCs/>
          <w:i w:val="0"/>
          <w:color w:val="auto"/>
          <w:szCs w:val="24"/>
        </w:rPr>
      </w:pPr>
      <w:r>
        <w:rPr>
          <w:rFonts w:ascii="Times New Roman" w:hAnsi="Times New Roman" w:cs="Times New Roman"/>
          <w:i w:val="0"/>
          <w:color w:val="auto"/>
          <w:szCs w:val="24"/>
        </w:rPr>
        <w:t>УКРУПНЕННАЯ ВЕДОМОСТ</w:t>
      </w:r>
      <w:r w:rsidRPr="00422D1E">
        <w:rPr>
          <w:rFonts w:ascii="Times New Roman" w:hAnsi="Times New Roman" w:cs="Times New Roman"/>
          <w:i w:val="0"/>
          <w:color w:val="auto"/>
          <w:szCs w:val="24"/>
        </w:rPr>
        <w:t>Ь</w:t>
      </w:r>
    </w:p>
    <w:p w:rsidR="00422D1E" w:rsidRPr="00422D1E" w:rsidRDefault="00422D1E" w:rsidP="00422D1E">
      <w:pPr>
        <w:pStyle w:val="2"/>
        <w:ind w:left="0"/>
        <w:jc w:val="center"/>
        <w:rPr>
          <w:sz w:val="22"/>
          <w:szCs w:val="24"/>
        </w:rPr>
      </w:pPr>
      <w:r w:rsidRPr="00422D1E">
        <w:rPr>
          <w:sz w:val="22"/>
          <w:szCs w:val="24"/>
        </w:rPr>
        <w:t>объема выполняемых работ</w:t>
      </w:r>
    </w:p>
    <w:p w:rsidR="00422D1E" w:rsidRDefault="00422D1E" w:rsidP="00422D1E">
      <w:pPr>
        <w:rPr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5370"/>
        <w:gridCol w:w="1271"/>
        <w:gridCol w:w="1422"/>
      </w:tblGrid>
      <w:tr w:rsidR="0063064A" w:rsidRPr="003736AB" w:rsidTr="003B1DB3">
        <w:trPr>
          <w:trHeight w:val="663"/>
          <w:tblHeader/>
          <w:jc w:val="center"/>
        </w:trPr>
        <w:tc>
          <w:tcPr>
            <w:tcW w:w="579" w:type="dxa"/>
            <w:shd w:val="clear" w:color="auto" w:fill="auto"/>
            <w:noWrap/>
            <w:vAlign w:val="center"/>
            <w:hideMark/>
          </w:tcPr>
          <w:p w:rsidR="0063064A" w:rsidRPr="003736AB" w:rsidRDefault="0063064A" w:rsidP="00E7526C">
            <w:pPr>
              <w:jc w:val="center"/>
            </w:pPr>
            <w:r w:rsidRPr="003736AB">
              <w:t>№ п/п</w:t>
            </w:r>
          </w:p>
        </w:tc>
        <w:tc>
          <w:tcPr>
            <w:tcW w:w="5370" w:type="dxa"/>
            <w:shd w:val="clear" w:color="auto" w:fill="auto"/>
            <w:noWrap/>
            <w:vAlign w:val="center"/>
            <w:hideMark/>
          </w:tcPr>
          <w:p w:rsidR="0063064A" w:rsidRPr="003736AB" w:rsidRDefault="00A12E55" w:rsidP="00E7526C">
            <w:pPr>
              <w:jc w:val="center"/>
            </w:pPr>
            <w:r>
              <w:t>Выполняемые работы</w:t>
            </w:r>
          </w:p>
        </w:tc>
        <w:tc>
          <w:tcPr>
            <w:tcW w:w="1271" w:type="dxa"/>
            <w:vAlign w:val="center"/>
          </w:tcPr>
          <w:p w:rsidR="0063064A" w:rsidRPr="003736AB" w:rsidRDefault="0063064A" w:rsidP="00E7526C">
            <w:pPr>
              <w:jc w:val="center"/>
            </w:pPr>
            <w:r>
              <w:t>Единица измерений</w:t>
            </w:r>
          </w:p>
        </w:tc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63064A" w:rsidRPr="003736AB" w:rsidRDefault="0063064A" w:rsidP="00E7526C">
            <w:pPr>
              <w:jc w:val="center"/>
            </w:pPr>
            <w:r w:rsidRPr="003736AB">
              <w:t>Количество определений</w:t>
            </w:r>
          </w:p>
        </w:tc>
      </w:tr>
      <w:tr w:rsidR="0063064A" w:rsidRPr="003736AB" w:rsidTr="003B1DB3">
        <w:trPr>
          <w:trHeight w:val="372"/>
          <w:jc w:val="center"/>
        </w:trPr>
        <w:tc>
          <w:tcPr>
            <w:tcW w:w="579" w:type="dxa"/>
            <w:shd w:val="clear" w:color="auto" w:fill="auto"/>
            <w:noWrap/>
            <w:vAlign w:val="center"/>
          </w:tcPr>
          <w:p w:rsidR="0063064A" w:rsidRPr="003736AB" w:rsidRDefault="0063064A" w:rsidP="00E7526C">
            <w:pPr>
              <w:jc w:val="center"/>
            </w:pPr>
            <w:r>
              <w:t>1</w:t>
            </w:r>
          </w:p>
        </w:tc>
        <w:tc>
          <w:tcPr>
            <w:tcW w:w="5370" w:type="dxa"/>
            <w:shd w:val="clear" w:color="auto" w:fill="auto"/>
            <w:noWrap/>
            <w:vAlign w:val="center"/>
          </w:tcPr>
          <w:p w:rsidR="0063064A" w:rsidRPr="003736AB" w:rsidRDefault="00BC315B" w:rsidP="00233F14">
            <w:pPr>
              <w:jc w:val="center"/>
            </w:pPr>
            <w:r>
              <w:t>Химический а</w:t>
            </w:r>
            <w:r w:rsidR="003B1DB3">
              <w:t>нализ проб</w:t>
            </w:r>
            <w:r w:rsidR="00233F14">
              <w:t xml:space="preserve"> </w:t>
            </w:r>
            <w:r w:rsidR="003B1DB3">
              <w:t xml:space="preserve">природных вод </w:t>
            </w:r>
            <w:r w:rsidR="00233F14">
              <w:t>и сточных вод, поступающих в водный объект и городской коллектор</w:t>
            </w:r>
          </w:p>
        </w:tc>
        <w:tc>
          <w:tcPr>
            <w:tcW w:w="1271" w:type="dxa"/>
            <w:vAlign w:val="center"/>
          </w:tcPr>
          <w:p w:rsidR="0063064A" w:rsidRPr="003736AB" w:rsidRDefault="003B1DB3" w:rsidP="00E7526C">
            <w:pPr>
              <w:jc w:val="center"/>
            </w:pPr>
            <w:r>
              <w:t>проба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63064A" w:rsidRPr="003736AB" w:rsidRDefault="00233F14" w:rsidP="00E7526C">
            <w:pPr>
              <w:jc w:val="center"/>
            </w:pPr>
            <w:r>
              <w:t>904</w:t>
            </w:r>
          </w:p>
        </w:tc>
      </w:tr>
    </w:tbl>
    <w:p w:rsidR="003113AD" w:rsidRDefault="003113AD" w:rsidP="00422D1E"/>
    <w:p w:rsidR="00E7526C" w:rsidRPr="00AA10C1" w:rsidRDefault="00AA10C1" w:rsidP="003113AD">
      <w:pPr>
        <w:jc w:val="both"/>
      </w:pPr>
      <w:r w:rsidRPr="00AA10C1">
        <w:t>Об</w:t>
      </w:r>
      <w:r>
        <w:t xml:space="preserve">ъём выполняемых работ не является </w:t>
      </w:r>
      <w:r w:rsidR="003113AD">
        <w:t xml:space="preserve">окончательным и </w:t>
      </w:r>
      <w:r w:rsidR="00D134A7">
        <w:t xml:space="preserve">может изменяться в </w:t>
      </w:r>
      <w:r w:rsidR="001E08F7">
        <w:t>процессе</w:t>
      </w:r>
      <w:r w:rsidR="00D134A7">
        <w:t xml:space="preserve"> исполнения договора</w:t>
      </w:r>
      <w:r w:rsidR="001E08F7">
        <w:t>.</w:t>
      </w:r>
    </w:p>
    <w:p w:rsidR="00271422" w:rsidRPr="00422D1E" w:rsidRDefault="00271422" w:rsidP="00422D1E">
      <w:pPr>
        <w:rPr>
          <w:b/>
        </w:rPr>
      </w:pPr>
    </w:p>
    <w:p w:rsidR="009073D2" w:rsidRPr="00731E45" w:rsidRDefault="009073D2" w:rsidP="009073D2">
      <w:pPr>
        <w:suppressAutoHyphens/>
        <w:spacing w:line="276" w:lineRule="auto"/>
        <w:rPr>
          <w:b/>
          <w:sz w:val="24"/>
          <w:szCs w:val="24"/>
        </w:rPr>
      </w:pPr>
      <w:r w:rsidRPr="00AE11EA">
        <w:rPr>
          <w:b/>
          <w:szCs w:val="24"/>
        </w:rPr>
        <w:t>2.1</w:t>
      </w:r>
      <w:r w:rsidRPr="00AE39F1">
        <w:rPr>
          <w:b/>
          <w:szCs w:val="24"/>
        </w:rPr>
        <w:t>. Цель выполнения услуг:</w:t>
      </w:r>
    </w:p>
    <w:p w:rsidR="00847E85" w:rsidRDefault="009073D2" w:rsidP="009073D2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="00847E85">
        <w:rPr>
          <w:rFonts w:eastAsia="Calibri"/>
          <w:bCs/>
          <w:lang w:eastAsia="en-US"/>
        </w:rPr>
        <w:t>подготовка проб природных и сточных вод к анализу и проведени</w:t>
      </w:r>
      <w:r w:rsidR="00BE3112">
        <w:rPr>
          <w:rFonts w:eastAsia="Calibri"/>
          <w:bCs/>
          <w:lang w:eastAsia="en-US"/>
        </w:rPr>
        <w:t>е</w:t>
      </w:r>
      <w:r w:rsidR="00847E85">
        <w:rPr>
          <w:rFonts w:eastAsia="Calibri"/>
          <w:bCs/>
          <w:lang w:eastAsia="en-US"/>
        </w:rPr>
        <w:t xml:space="preserve"> химического (лабораторного) анализа проб природных и сточных вод.</w:t>
      </w:r>
    </w:p>
    <w:p w:rsidR="00847E85" w:rsidRDefault="00847E85" w:rsidP="009073D2">
      <w:pPr>
        <w:suppressAutoHyphens/>
        <w:spacing w:line="276" w:lineRule="auto"/>
        <w:jc w:val="both"/>
        <w:rPr>
          <w:b/>
        </w:rPr>
      </w:pPr>
    </w:p>
    <w:p w:rsidR="00847E85" w:rsidRPr="009073D2" w:rsidRDefault="009073D2" w:rsidP="009073D2">
      <w:pPr>
        <w:spacing w:line="276" w:lineRule="auto"/>
        <w:rPr>
          <w:b/>
        </w:rPr>
      </w:pPr>
      <w:r>
        <w:rPr>
          <w:b/>
        </w:rPr>
        <w:t xml:space="preserve">2.2. </w:t>
      </w:r>
      <w:r w:rsidR="00847E85" w:rsidRPr="009073D2">
        <w:rPr>
          <w:b/>
        </w:rPr>
        <w:t>Требования к производству и качеству работ:</w:t>
      </w:r>
    </w:p>
    <w:p w:rsidR="009073D2" w:rsidRDefault="009073D2" w:rsidP="001F108D">
      <w:pPr>
        <w:spacing w:line="276" w:lineRule="auto"/>
        <w:ind w:firstLine="709"/>
        <w:rPr>
          <w:color w:val="auto"/>
        </w:rPr>
      </w:pPr>
      <w:r w:rsidRPr="009C5DBD">
        <w:rPr>
          <w:color w:val="auto"/>
        </w:rPr>
        <w:t>При оказании услуг должны соблюдаться требования следующих нормативно-технических документов:</w:t>
      </w:r>
    </w:p>
    <w:p w:rsidR="009C5DBD" w:rsidRPr="009C5DBD" w:rsidRDefault="009C5DBD" w:rsidP="009C5DBD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2979F1">
        <w:t xml:space="preserve">ГОСТ Р </w:t>
      </w:r>
      <w:r w:rsidR="00E96DF2">
        <w:t>31861</w:t>
      </w:r>
      <w:r w:rsidRPr="002979F1">
        <w:t>-20</w:t>
      </w:r>
      <w:r w:rsidR="00E96DF2">
        <w:t>12</w:t>
      </w:r>
      <w:r w:rsidRPr="002979F1">
        <w:t xml:space="preserve"> «Вода. О</w:t>
      </w:r>
      <w:r>
        <w:t>бщие требования к отбору проб»</w:t>
      </w:r>
      <w:r w:rsidRPr="009C5DBD">
        <w:t>;</w:t>
      </w:r>
    </w:p>
    <w:p w:rsidR="009C5DBD" w:rsidRDefault="009C5DBD" w:rsidP="009C5DBD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2979F1">
        <w:t>ПНД Ф 12.15.1-08 «Методические указания по отбору проб для анализа сточных вод»</w:t>
      </w:r>
      <w:r w:rsidRPr="009C5DBD">
        <w:t>;</w:t>
      </w:r>
    </w:p>
    <w:p w:rsidR="00AA44C8" w:rsidRDefault="004F0FE5" w:rsidP="0056228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 w:rsidRPr="005968D6">
        <w:t>НВН 33-5.3.01-85 «Инструкция по отбору проб для анализа сточных вод»</w:t>
      </w:r>
      <w:r w:rsidRPr="004F0FE5">
        <w:t>;</w:t>
      </w:r>
    </w:p>
    <w:p w:rsidR="006D26D7" w:rsidRPr="00562283" w:rsidRDefault="006D26D7" w:rsidP="0056228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0" w:firstLine="425"/>
        <w:jc w:val="both"/>
      </w:pPr>
      <w:r>
        <w:t>действующи</w:t>
      </w:r>
      <w:r w:rsidR="004F22D4">
        <w:t>е</w:t>
      </w:r>
      <w:r>
        <w:t xml:space="preserve"> методик</w:t>
      </w:r>
      <w:r w:rsidR="004F22D4">
        <w:t>и</w:t>
      </w:r>
      <w:r>
        <w:t xml:space="preserve"> исследования </w:t>
      </w:r>
      <w:r w:rsidR="00287C9C">
        <w:t>показателей, обозначенных настоящим техническим заданием.</w:t>
      </w:r>
    </w:p>
    <w:p w:rsidR="00847E85" w:rsidRDefault="00AA44C8" w:rsidP="00AA44C8">
      <w:pPr>
        <w:suppressAutoHyphens/>
        <w:spacing w:line="276" w:lineRule="auto"/>
        <w:ind w:firstLine="567"/>
        <w:jc w:val="both"/>
      </w:pPr>
      <w:r>
        <w:t>О</w:t>
      </w:r>
      <w:r w:rsidR="00847E85">
        <w:t xml:space="preserve">тбор проб и их доставка в лабораторию для анализа осуществляется персоналом и транспортом заказчика. </w:t>
      </w:r>
    </w:p>
    <w:p w:rsidR="00847E85" w:rsidRDefault="00847E85" w:rsidP="00260FF0">
      <w:pPr>
        <w:suppressAutoHyphens/>
        <w:spacing w:line="276" w:lineRule="auto"/>
        <w:ind w:left="425"/>
        <w:jc w:val="both"/>
      </w:pPr>
    </w:p>
    <w:p w:rsidR="00847E85" w:rsidRDefault="00847E85" w:rsidP="00260FF0">
      <w:pPr>
        <w:pStyle w:val="a3"/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Times New Roman" w:hAnsi="Times New Roman"/>
          <w:b/>
        </w:rPr>
      </w:pPr>
      <w:r w:rsidRPr="003A5BD1">
        <w:rPr>
          <w:rFonts w:ascii="Times New Roman" w:hAnsi="Times New Roman"/>
          <w:b/>
        </w:rPr>
        <w:t>Тре</w:t>
      </w:r>
      <w:r w:rsidR="003A5BD1" w:rsidRPr="003A5BD1">
        <w:rPr>
          <w:rFonts w:ascii="Times New Roman" w:hAnsi="Times New Roman"/>
          <w:b/>
        </w:rPr>
        <w:t>бования к подрядной организации.</w:t>
      </w:r>
    </w:p>
    <w:p w:rsidR="00260FF0" w:rsidRPr="00260FF0" w:rsidRDefault="00260FF0" w:rsidP="00260FF0">
      <w:pPr>
        <w:suppressAutoHyphens/>
        <w:jc w:val="both"/>
        <w:rPr>
          <w:b/>
        </w:rPr>
      </w:pPr>
    </w:p>
    <w:p w:rsidR="00847E85" w:rsidRDefault="009073D2" w:rsidP="009073D2">
      <w:pPr>
        <w:suppressAutoHyphens/>
        <w:spacing w:line="276" w:lineRule="auto"/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>
        <w:rPr>
          <w:b/>
        </w:rPr>
        <w:t>3</w:t>
      </w:r>
      <w:r w:rsidR="00847E85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847E85">
        <w:rPr>
          <w:b/>
        </w:rPr>
        <w:t>:</w:t>
      </w:r>
    </w:p>
    <w:p w:rsidR="00EE3CC4" w:rsidRDefault="00847E85" w:rsidP="00C95DDE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9073D2">
        <w:rPr>
          <w:rFonts w:ascii="Times New Roman" w:hAnsi="Times New Roman"/>
          <w:color w:val="000000"/>
          <w:lang w:eastAsia="ru-RU"/>
        </w:rPr>
        <w:t>наличие у Исполнителя лаборатории, имеющей аттестат аккредитации на выполнение данных анализов, и лицензию на осуществление деятельности в области гидрометеорологии и смежных с ней областях, действующую на весь период выполнения работ;</w:t>
      </w:r>
    </w:p>
    <w:p w:rsidR="00EE3CC4" w:rsidRPr="00EE3CC4" w:rsidRDefault="00847E85" w:rsidP="00C95DDE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EE3CC4" w:rsidRPr="00EE3CC4" w:rsidRDefault="00847E85" w:rsidP="00C95DDE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обеспечение соответствия сметной документации требованиям системы ценообразования, принятой в ОАО «ТГК-1»;</w:t>
      </w:r>
    </w:p>
    <w:p w:rsidR="00AA44C8" w:rsidRDefault="00AA44C8" w:rsidP="00AA44C8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д</w:t>
      </w:r>
      <w:r w:rsidRPr="00C95DDE">
        <w:rPr>
          <w:rFonts w:ascii="Times New Roman" w:hAnsi="Times New Roman"/>
          <w:color w:val="000000"/>
          <w:lang w:eastAsia="ru-RU"/>
        </w:rPr>
        <w:t xml:space="preserve">ля проведения услуг не требуется наличие свидетельства о членстве в </w:t>
      </w:r>
      <w:r>
        <w:rPr>
          <w:rFonts w:ascii="Times New Roman" w:hAnsi="Times New Roman"/>
          <w:color w:val="000000"/>
          <w:lang w:eastAsia="ru-RU"/>
        </w:rPr>
        <w:t>СРО.</w:t>
      </w:r>
    </w:p>
    <w:p w:rsidR="00EE3CC4" w:rsidRPr="00EE3CC4" w:rsidRDefault="00847E85" w:rsidP="00C95DDE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опыт</w:t>
      </w:r>
      <w:r w:rsidR="009073D2" w:rsidRPr="00C95DDE">
        <w:rPr>
          <w:rFonts w:ascii="Times New Roman" w:hAnsi="Times New Roman"/>
          <w:color w:val="000000"/>
          <w:lang w:eastAsia="ru-RU"/>
        </w:rPr>
        <w:t xml:space="preserve"> проведения аналогичных </w:t>
      </w:r>
      <w:r w:rsidRPr="00C95DDE">
        <w:rPr>
          <w:rFonts w:ascii="Times New Roman" w:hAnsi="Times New Roman"/>
          <w:color w:val="000000"/>
          <w:lang w:eastAsia="ru-RU"/>
        </w:rPr>
        <w:t>работ</w:t>
      </w:r>
      <w:r w:rsidR="009073D2" w:rsidRPr="00C95DDE">
        <w:rPr>
          <w:rFonts w:ascii="Times New Roman" w:hAnsi="Times New Roman"/>
          <w:color w:val="000000"/>
          <w:lang w:eastAsia="ru-RU"/>
        </w:rPr>
        <w:t xml:space="preserve"> не менее 3-х лет</w:t>
      </w:r>
      <w:r w:rsidRPr="00C95DDE">
        <w:rPr>
          <w:rFonts w:ascii="Times New Roman" w:hAnsi="Times New Roman"/>
          <w:color w:val="000000"/>
          <w:lang w:eastAsia="ru-RU"/>
        </w:rPr>
        <w:t xml:space="preserve">. </w:t>
      </w:r>
    </w:p>
    <w:p w:rsidR="00EE3CC4" w:rsidRPr="00EE3CC4" w:rsidRDefault="009073D2" w:rsidP="00C95DDE">
      <w:pPr>
        <w:pStyle w:val="a3"/>
        <w:numPr>
          <w:ilvl w:val="2"/>
          <w:numId w:val="5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C95DDE">
        <w:rPr>
          <w:rFonts w:ascii="Times New Roman" w:hAnsi="Times New Roman"/>
          <w:color w:val="000000"/>
          <w:lang w:eastAsia="ru-RU"/>
        </w:rPr>
        <w:t>Исполнитель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AA44C8" w:rsidRPr="00C95DDE" w:rsidRDefault="00AA44C8" w:rsidP="00AA44C8">
      <w:pPr>
        <w:pStyle w:val="a3"/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</w:p>
    <w:p w:rsidR="00847E85" w:rsidRDefault="009073D2" w:rsidP="009073D2">
      <w:pPr>
        <w:suppressAutoHyphens/>
        <w:spacing w:line="276" w:lineRule="auto"/>
        <w:jc w:val="both"/>
        <w:rPr>
          <w:b/>
        </w:rPr>
      </w:pPr>
      <w:r>
        <w:rPr>
          <w:b/>
        </w:rPr>
        <w:t>3.2.</w:t>
      </w:r>
      <w:r w:rsidR="00847E85">
        <w:rPr>
          <w:b/>
        </w:rPr>
        <w:t xml:space="preserve"> </w:t>
      </w: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="00847E85"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 w:rsidR="00847E85">
        <w:rPr>
          <w:b/>
        </w:rPr>
        <w:t>:</w:t>
      </w:r>
    </w:p>
    <w:p w:rsidR="00A56F2E" w:rsidRPr="00FE4993" w:rsidRDefault="00A56F2E" w:rsidP="00FE4993">
      <w:pPr>
        <w:pStyle w:val="a3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</w:rPr>
      </w:pPr>
      <w:r w:rsidRPr="00FE4993">
        <w:rPr>
          <w:rFonts w:ascii="Times New Roman" w:hAnsi="Times New Roman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</w:t>
      </w:r>
      <w:r w:rsidRPr="00FE4993">
        <w:rPr>
          <w:rFonts w:ascii="Times New Roman" w:hAnsi="Times New Roman"/>
        </w:rPr>
        <w:lastRenderedPageBreak/>
        <w:t>типам оборудования и приборам, необходимым для выполнения работ, которые должны находиться в рабочем состоянии и не быть занятым на других работах на время производства работ</w:t>
      </w:r>
      <w:r w:rsidR="00FE4993" w:rsidRPr="00FE4993">
        <w:rPr>
          <w:rFonts w:ascii="Times New Roman" w:hAnsi="Times New Roman"/>
        </w:rPr>
        <w:t>;</w:t>
      </w:r>
    </w:p>
    <w:p w:rsidR="00A56F2E" w:rsidRPr="00FE4993" w:rsidRDefault="00A56F2E" w:rsidP="00FE4993">
      <w:pPr>
        <w:pStyle w:val="a3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</w:rPr>
      </w:pPr>
      <w:r w:rsidRPr="00FE4993">
        <w:rPr>
          <w:rFonts w:ascii="Times New Roman" w:hAnsi="Times New Roman"/>
        </w:rPr>
        <w:t>Исполнитель должен быть готов заключить договор по форме, принятой у Заказчика</w:t>
      </w:r>
      <w:r w:rsidR="00FE4993">
        <w:rPr>
          <w:rFonts w:ascii="Times New Roman" w:hAnsi="Times New Roman"/>
        </w:rPr>
        <w:t>;</w:t>
      </w:r>
    </w:p>
    <w:p w:rsidR="001F108D" w:rsidRPr="001F108D" w:rsidRDefault="001F108D" w:rsidP="00FE4993">
      <w:pPr>
        <w:pStyle w:val="a3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1F108D">
        <w:rPr>
          <w:rFonts w:ascii="Times New Roman" w:hAnsi="Times New Roman"/>
        </w:rPr>
        <w:t>Исполнитель должен обладать квалифицированными кадрами для выполнения работ по существу технического задания</w:t>
      </w:r>
      <w:r w:rsidRPr="001F108D">
        <w:rPr>
          <w:rFonts w:ascii="Times New Roman" w:hAnsi="Times New Roman"/>
          <w:color w:val="000000"/>
          <w:lang w:eastAsia="ru-RU"/>
        </w:rPr>
        <w:t>;</w:t>
      </w:r>
    </w:p>
    <w:p w:rsidR="00A56F2E" w:rsidRDefault="00A56F2E" w:rsidP="00FE4993">
      <w:pPr>
        <w:pStyle w:val="a3"/>
        <w:numPr>
          <w:ilvl w:val="2"/>
          <w:numId w:val="9"/>
        </w:numPr>
        <w:suppressAutoHyphens/>
        <w:spacing w:after="0"/>
        <w:ind w:left="1145"/>
        <w:jc w:val="both"/>
        <w:rPr>
          <w:rFonts w:ascii="Times New Roman" w:hAnsi="Times New Roman"/>
          <w:color w:val="000000"/>
          <w:lang w:eastAsia="ru-RU"/>
        </w:rPr>
      </w:pPr>
      <w:r w:rsidRPr="00A56F2E">
        <w:rPr>
          <w:rFonts w:ascii="Times New Roman" w:hAnsi="Times New Roman"/>
          <w:color w:val="000000"/>
          <w:lang w:eastAsia="ru-RU"/>
        </w:rPr>
        <w:t xml:space="preserve">Исполнитель должен организовать своевременное оформление и ведение, исполнительной документации. </w:t>
      </w:r>
    </w:p>
    <w:p w:rsidR="00A56F2E" w:rsidRDefault="00A56F2E" w:rsidP="00A56F2E">
      <w:pPr>
        <w:suppressAutoHyphens/>
        <w:ind w:left="425"/>
        <w:jc w:val="both"/>
      </w:pPr>
    </w:p>
    <w:p w:rsidR="00A56F2E" w:rsidRDefault="00A56F2E" w:rsidP="00A56F2E">
      <w:pPr>
        <w:suppressAutoHyphens/>
        <w:ind w:left="425"/>
        <w:jc w:val="both"/>
      </w:pPr>
    </w:p>
    <w:p w:rsidR="00260FF0" w:rsidRPr="00A56F2E" w:rsidRDefault="00260FF0" w:rsidP="00A56F2E">
      <w:pPr>
        <w:suppressAutoHyphens/>
        <w:ind w:left="425"/>
        <w:jc w:val="both"/>
      </w:pPr>
    </w:p>
    <w:p w:rsidR="00847E85" w:rsidRDefault="003A5BD1" w:rsidP="009073D2">
      <w:pPr>
        <w:suppressAutoHyphens/>
        <w:spacing w:line="276" w:lineRule="auto"/>
        <w:jc w:val="both"/>
        <w:rPr>
          <w:b/>
        </w:rPr>
      </w:pPr>
      <w:r>
        <w:rPr>
          <w:b/>
        </w:rPr>
        <w:t>3</w:t>
      </w:r>
      <w:r w:rsidR="00847E85">
        <w:rPr>
          <w:b/>
        </w:rPr>
        <w:t>.3. Результат оказания услуг:</w:t>
      </w:r>
    </w:p>
    <w:p w:rsidR="00847E85" w:rsidRDefault="00FE4993" w:rsidP="00FE4993">
      <w:pPr>
        <w:suppressAutoHyphens/>
        <w:spacing w:line="276" w:lineRule="auto"/>
        <w:ind w:left="425"/>
        <w:jc w:val="both"/>
      </w:pPr>
      <w:r>
        <w:t xml:space="preserve">- </w:t>
      </w:r>
      <w:r w:rsidR="00847E85">
        <w:t>результаты анализов оформляются в виде протоколов на бумажном носителе и предоставляются представителю экологической службы ОАО «ТГК-1».</w:t>
      </w:r>
    </w:p>
    <w:p w:rsidR="00847E85" w:rsidRDefault="00847E85" w:rsidP="009073D2">
      <w:pPr>
        <w:suppressAutoHyphens/>
        <w:spacing w:line="276" w:lineRule="auto"/>
        <w:jc w:val="both"/>
      </w:pPr>
    </w:p>
    <w:p w:rsidR="00847E85" w:rsidRDefault="00847E85" w:rsidP="009073D2">
      <w:pPr>
        <w:keepNext/>
        <w:spacing w:line="276" w:lineRule="auto"/>
        <w:jc w:val="center"/>
        <w:outlineLvl w:val="3"/>
        <w:rPr>
          <w:b/>
        </w:rPr>
      </w:pPr>
      <w:r>
        <w:rPr>
          <w:b/>
        </w:rPr>
        <w:t>Перечень ингредиентов необходимых для анализа проб</w:t>
      </w:r>
      <w:r>
        <w:t xml:space="preserve"> </w:t>
      </w:r>
      <w:r>
        <w:rPr>
          <w:b/>
        </w:rPr>
        <w:t>природных и сточных вод:</w:t>
      </w:r>
    </w:p>
    <w:p w:rsidR="00847E85" w:rsidRDefault="00847E85" w:rsidP="009073D2">
      <w:pPr>
        <w:suppressAutoHyphens/>
        <w:spacing w:line="276" w:lineRule="auto"/>
        <w:jc w:val="both"/>
      </w:pPr>
    </w:p>
    <w:tbl>
      <w:tblPr>
        <w:tblW w:w="8210" w:type="dxa"/>
        <w:jc w:val="center"/>
        <w:tblLook w:val="04A0" w:firstRow="1" w:lastRow="0" w:firstColumn="1" w:lastColumn="0" w:noHBand="0" w:noVBand="1"/>
      </w:tblPr>
      <w:tblGrid>
        <w:gridCol w:w="421"/>
        <w:gridCol w:w="4674"/>
        <w:gridCol w:w="3115"/>
      </w:tblGrid>
      <w:tr w:rsidR="00847E85" w:rsidTr="00970766">
        <w:trPr>
          <w:trHeight w:val="475"/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определяемого компонента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Единицы измерений</w:t>
            </w:r>
          </w:p>
        </w:tc>
      </w:tr>
      <w:tr w:rsidR="00D0606F" w:rsidTr="00970766">
        <w:trPr>
          <w:trHeight w:val="183"/>
          <w:tblHeader/>
          <w:jc w:val="center"/>
        </w:trPr>
        <w:tc>
          <w:tcPr>
            <w:tcW w:w="8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06F" w:rsidRDefault="00D0606F" w:rsidP="009073D2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D0606F">
              <w:rPr>
                <w:lang w:eastAsia="en-US"/>
              </w:rPr>
              <w:t>Сточная и природная вода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Азот аммонийный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Азот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Алюминий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БПК полный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БПК</w:t>
            </w:r>
            <w:r>
              <w:rPr>
                <w:vertAlign w:val="subscript"/>
                <w:lang w:eastAsia="en-US"/>
              </w:rPr>
              <w:t>5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Ванадий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Взвешенные вещества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общее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Жиры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Запах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Кадмий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Кальций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Кислород растворенный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Магний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Марганец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Медь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Мышьяк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Натрий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Нефть и нефтепродукты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Никель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2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Нитрат-анион (Азот нитратов)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Нитрит-анион (Азот нитритов)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рН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Полихлорированные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бифенилы</w:t>
            </w:r>
            <w:proofErr w:type="spellEnd"/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Прозрачность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Ртуть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Свинец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ПАВ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Стронций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Сульфаты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Сульфиды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Сурьма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Сухой остаток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Температура (град.)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Токсичность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Фенол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Фенолы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2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Фосфаты (Фосфор фосфатов)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Фосфор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Фториды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Хлор и хлорамины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Хлориды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ХПК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Хром общий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Хром (</w:t>
            </w:r>
            <w:r>
              <w:rPr>
                <w:lang w:val="en-US" w:eastAsia="en-US"/>
              </w:rPr>
              <w:t>III)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Хром (</w:t>
            </w:r>
            <w:r>
              <w:rPr>
                <w:lang w:val="en-US" w:eastAsia="en-US"/>
              </w:rPr>
              <w:t>VI)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Цветность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847E85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85" w:rsidRDefault="00847E85" w:rsidP="009073D2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Цинк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85" w:rsidRDefault="00847E85" w:rsidP="009073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  <w:tr w:rsidR="00AE11EA" w:rsidTr="00970766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EA" w:rsidRDefault="00AE11EA" w:rsidP="00AE11EA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EA" w:rsidRDefault="00AE11EA" w:rsidP="00AE11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Формальдегид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EA" w:rsidRDefault="00AE11EA" w:rsidP="00AE11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проба</w:t>
            </w:r>
          </w:p>
        </w:tc>
      </w:tr>
    </w:tbl>
    <w:p w:rsidR="00847E85" w:rsidRDefault="00847E85" w:rsidP="009073D2">
      <w:pPr>
        <w:suppressAutoHyphens/>
        <w:spacing w:line="276" w:lineRule="auto"/>
        <w:jc w:val="both"/>
        <w:rPr>
          <w:b/>
        </w:rPr>
      </w:pPr>
    </w:p>
    <w:p w:rsidR="00847E85" w:rsidRDefault="00847E85" w:rsidP="009073D2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</w:p>
    <w:p w:rsidR="00847E85" w:rsidRDefault="00847E85" w:rsidP="009073D2">
      <w:pPr>
        <w:suppressAutoHyphens/>
        <w:spacing w:line="276" w:lineRule="auto"/>
        <w:jc w:val="both"/>
        <w:rPr>
          <w:rFonts w:eastAsia="Calibri"/>
          <w:bCs/>
          <w:lang w:eastAsia="en-US"/>
        </w:rPr>
      </w:pPr>
    </w:p>
    <w:p w:rsidR="0068095E" w:rsidRPr="00847E85" w:rsidRDefault="0068095E" w:rsidP="004F22D4">
      <w:pPr>
        <w:spacing w:line="276" w:lineRule="auto"/>
        <w:rPr>
          <w:snapToGrid w:val="0"/>
        </w:rPr>
      </w:pPr>
      <w:bookmarkStart w:id="10" w:name="_GoBack"/>
      <w:bookmarkEnd w:id="10"/>
    </w:p>
    <w:sectPr w:rsidR="0068095E" w:rsidRPr="00847E85" w:rsidSect="00333BD9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BB8" w:rsidRDefault="00C86BB8" w:rsidP="00C86BB8">
      <w:r>
        <w:separator/>
      </w:r>
    </w:p>
  </w:endnote>
  <w:endnote w:type="continuationSeparator" w:id="0">
    <w:p w:rsidR="00C86BB8" w:rsidRDefault="00C86BB8" w:rsidP="00C8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892400"/>
      <w:docPartObj>
        <w:docPartGallery w:val="Page Numbers (Bottom of Page)"/>
        <w:docPartUnique/>
      </w:docPartObj>
    </w:sdtPr>
    <w:sdtEndPr/>
    <w:sdtContent>
      <w:p w:rsidR="00C86BB8" w:rsidRDefault="00C86B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502">
          <w:rPr>
            <w:noProof/>
          </w:rPr>
          <w:t>3</w:t>
        </w:r>
        <w:r>
          <w:fldChar w:fldCharType="end"/>
        </w:r>
      </w:p>
    </w:sdtContent>
  </w:sdt>
  <w:p w:rsidR="00C86BB8" w:rsidRDefault="00C86B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BB8" w:rsidRDefault="00C86BB8" w:rsidP="00C86BB8">
      <w:r>
        <w:separator/>
      </w:r>
    </w:p>
  </w:footnote>
  <w:footnote w:type="continuationSeparator" w:id="0">
    <w:p w:rsidR="00C86BB8" w:rsidRDefault="00C86BB8" w:rsidP="00C86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6A61"/>
    <w:multiLevelType w:val="multilevel"/>
    <w:tmpl w:val="12162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0A630DE"/>
    <w:multiLevelType w:val="multilevel"/>
    <w:tmpl w:val="F50C88F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4632B9F"/>
    <w:multiLevelType w:val="multilevel"/>
    <w:tmpl w:val="664611D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36297923"/>
    <w:multiLevelType w:val="multilevel"/>
    <w:tmpl w:val="F50C88F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A86908"/>
    <w:multiLevelType w:val="multilevel"/>
    <w:tmpl w:val="4274D3C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6" w15:restartNumberingAfterBreak="0">
    <w:nsid w:val="4E4F7FB8"/>
    <w:multiLevelType w:val="hybridMultilevel"/>
    <w:tmpl w:val="4C9E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26C1A"/>
    <w:multiLevelType w:val="hybridMultilevel"/>
    <w:tmpl w:val="625C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57F1D"/>
    <w:multiLevelType w:val="multilevel"/>
    <w:tmpl w:val="A92C9DC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 w15:restartNumberingAfterBreak="0">
    <w:nsid w:val="6FAB3ED4"/>
    <w:multiLevelType w:val="hybridMultilevel"/>
    <w:tmpl w:val="27E4CEC2"/>
    <w:lvl w:ilvl="0" w:tplc="8AF679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1D"/>
    <w:rsid w:val="000041C0"/>
    <w:rsid w:val="00004F57"/>
    <w:rsid w:val="000211F6"/>
    <w:rsid w:val="00050E82"/>
    <w:rsid w:val="00054710"/>
    <w:rsid w:val="00084F2E"/>
    <w:rsid w:val="0009678D"/>
    <w:rsid w:val="000A11C8"/>
    <w:rsid w:val="000A3D4B"/>
    <w:rsid w:val="000A453F"/>
    <w:rsid w:val="000D436A"/>
    <w:rsid w:val="000E75D8"/>
    <w:rsid w:val="000F505C"/>
    <w:rsid w:val="00111317"/>
    <w:rsid w:val="001260EB"/>
    <w:rsid w:val="00133ED3"/>
    <w:rsid w:val="00136DCB"/>
    <w:rsid w:val="00152B4B"/>
    <w:rsid w:val="00177A3E"/>
    <w:rsid w:val="00193BA2"/>
    <w:rsid w:val="00197E11"/>
    <w:rsid w:val="001A0BEB"/>
    <w:rsid w:val="001A10F8"/>
    <w:rsid w:val="001A34FC"/>
    <w:rsid w:val="001A6528"/>
    <w:rsid w:val="001A68D8"/>
    <w:rsid w:val="001B469D"/>
    <w:rsid w:val="001C3862"/>
    <w:rsid w:val="001C7F86"/>
    <w:rsid w:val="001D2796"/>
    <w:rsid w:val="001E08F7"/>
    <w:rsid w:val="001F108D"/>
    <w:rsid w:val="00222A61"/>
    <w:rsid w:val="00226F54"/>
    <w:rsid w:val="00233F14"/>
    <w:rsid w:val="00260FF0"/>
    <w:rsid w:val="00271422"/>
    <w:rsid w:val="00271A9B"/>
    <w:rsid w:val="00275BA6"/>
    <w:rsid w:val="0027614B"/>
    <w:rsid w:val="00286639"/>
    <w:rsid w:val="00287C9C"/>
    <w:rsid w:val="002926FE"/>
    <w:rsid w:val="002B2412"/>
    <w:rsid w:val="002D3E52"/>
    <w:rsid w:val="002E16A7"/>
    <w:rsid w:val="002F2BA5"/>
    <w:rsid w:val="002F4081"/>
    <w:rsid w:val="0030752C"/>
    <w:rsid w:val="003113AD"/>
    <w:rsid w:val="00313468"/>
    <w:rsid w:val="00326CE1"/>
    <w:rsid w:val="003332C3"/>
    <w:rsid w:val="00333BD9"/>
    <w:rsid w:val="0036113A"/>
    <w:rsid w:val="00381BF4"/>
    <w:rsid w:val="003A5BD1"/>
    <w:rsid w:val="003B1DB3"/>
    <w:rsid w:val="003E0250"/>
    <w:rsid w:val="003F6F10"/>
    <w:rsid w:val="004004EE"/>
    <w:rsid w:val="00403E4F"/>
    <w:rsid w:val="00412312"/>
    <w:rsid w:val="00422D1E"/>
    <w:rsid w:val="00463B00"/>
    <w:rsid w:val="00465022"/>
    <w:rsid w:val="00476CC6"/>
    <w:rsid w:val="00477DEF"/>
    <w:rsid w:val="00481105"/>
    <w:rsid w:val="004969C3"/>
    <w:rsid w:val="004A27EE"/>
    <w:rsid w:val="004B48DD"/>
    <w:rsid w:val="004D03BA"/>
    <w:rsid w:val="004F0FE5"/>
    <w:rsid w:val="004F22D4"/>
    <w:rsid w:val="00505D42"/>
    <w:rsid w:val="00514CEA"/>
    <w:rsid w:val="00551F95"/>
    <w:rsid w:val="0055338C"/>
    <w:rsid w:val="00562283"/>
    <w:rsid w:val="00567862"/>
    <w:rsid w:val="005A24E5"/>
    <w:rsid w:val="005A66E7"/>
    <w:rsid w:val="005B461F"/>
    <w:rsid w:val="005D547C"/>
    <w:rsid w:val="0062774A"/>
    <w:rsid w:val="0063064A"/>
    <w:rsid w:val="00632C43"/>
    <w:rsid w:val="00633944"/>
    <w:rsid w:val="00666895"/>
    <w:rsid w:val="0068095E"/>
    <w:rsid w:val="00697A11"/>
    <w:rsid w:val="006A0396"/>
    <w:rsid w:val="006A1D42"/>
    <w:rsid w:val="006D26D7"/>
    <w:rsid w:val="006D7A92"/>
    <w:rsid w:val="00707142"/>
    <w:rsid w:val="007201F9"/>
    <w:rsid w:val="00731F23"/>
    <w:rsid w:val="00772500"/>
    <w:rsid w:val="007929C0"/>
    <w:rsid w:val="00797C00"/>
    <w:rsid w:val="007A3C2B"/>
    <w:rsid w:val="007A7FCF"/>
    <w:rsid w:val="007B0E19"/>
    <w:rsid w:val="007C0090"/>
    <w:rsid w:val="007C4002"/>
    <w:rsid w:val="007D08CC"/>
    <w:rsid w:val="007E3A3D"/>
    <w:rsid w:val="007F2DED"/>
    <w:rsid w:val="007F35A4"/>
    <w:rsid w:val="007F7AA9"/>
    <w:rsid w:val="00847E85"/>
    <w:rsid w:val="00856338"/>
    <w:rsid w:val="008742F1"/>
    <w:rsid w:val="008B19FD"/>
    <w:rsid w:val="008E5349"/>
    <w:rsid w:val="008E5FA3"/>
    <w:rsid w:val="009073D2"/>
    <w:rsid w:val="00966A8A"/>
    <w:rsid w:val="00970766"/>
    <w:rsid w:val="009709C2"/>
    <w:rsid w:val="00971222"/>
    <w:rsid w:val="00983A4C"/>
    <w:rsid w:val="009945CD"/>
    <w:rsid w:val="009C5DBD"/>
    <w:rsid w:val="009C6A0D"/>
    <w:rsid w:val="009D551D"/>
    <w:rsid w:val="00A12E55"/>
    <w:rsid w:val="00A41788"/>
    <w:rsid w:val="00A56F2E"/>
    <w:rsid w:val="00A742F9"/>
    <w:rsid w:val="00A84321"/>
    <w:rsid w:val="00AA10C1"/>
    <w:rsid w:val="00AA44C8"/>
    <w:rsid w:val="00AA5453"/>
    <w:rsid w:val="00AB14E1"/>
    <w:rsid w:val="00AC1BE3"/>
    <w:rsid w:val="00AC708F"/>
    <w:rsid w:val="00AD360A"/>
    <w:rsid w:val="00AE11EA"/>
    <w:rsid w:val="00AE36D2"/>
    <w:rsid w:val="00AE39F1"/>
    <w:rsid w:val="00B02070"/>
    <w:rsid w:val="00B07914"/>
    <w:rsid w:val="00B35916"/>
    <w:rsid w:val="00B54C96"/>
    <w:rsid w:val="00B74502"/>
    <w:rsid w:val="00B91150"/>
    <w:rsid w:val="00BB318A"/>
    <w:rsid w:val="00BC315B"/>
    <w:rsid w:val="00BC3E16"/>
    <w:rsid w:val="00BD60C9"/>
    <w:rsid w:val="00BE3112"/>
    <w:rsid w:val="00BF147D"/>
    <w:rsid w:val="00BF3489"/>
    <w:rsid w:val="00C05825"/>
    <w:rsid w:val="00C454A3"/>
    <w:rsid w:val="00C86BB8"/>
    <w:rsid w:val="00C95DDE"/>
    <w:rsid w:val="00CA59FE"/>
    <w:rsid w:val="00CB58DB"/>
    <w:rsid w:val="00CC2D3E"/>
    <w:rsid w:val="00CF5EB8"/>
    <w:rsid w:val="00D01F9F"/>
    <w:rsid w:val="00D0606F"/>
    <w:rsid w:val="00D134A7"/>
    <w:rsid w:val="00D60822"/>
    <w:rsid w:val="00D60DF5"/>
    <w:rsid w:val="00D82257"/>
    <w:rsid w:val="00D92C0F"/>
    <w:rsid w:val="00DB0782"/>
    <w:rsid w:val="00DC1CAF"/>
    <w:rsid w:val="00DC56E9"/>
    <w:rsid w:val="00DC65EF"/>
    <w:rsid w:val="00DE0A83"/>
    <w:rsid w:val="00DF1BB6"/>
    <w:rsid w:val="00DF577F"/>
    <w:rsid w:val="00E10AEE"/>
    <w:rsid w:val="00E251A6"/>
    <w:rsid w:val="00E40793"/>
    <w:rsid w:val="00E412E3"/>
    <w:rsid w:val="00E72070"/>
    <w:rsid w:val="00E7526C"/>
    <w:rsid w:val="00E818B8"/>
    <w:rsid w:val="00E91289"/>
    <w:rsid w:val="00E96DF2"/>
    <w:rsid w:val="00EB269E"/>
    <w:rsid w:val="00EC72A7"/>
    <w:rsid w:val="00EE3CC4"/>
    <w:rsid w:val="00F13EC4"/>
    <w:rsid w:val="00F32009"/>
    <w:rsid w:val="00F32D22"/>
    <w:rsid w:val="00F46D03"/>
    <w:rsid w:val="00F82657"/>
    <w:rsid w:val="00F94D56"/>
    <w:rsid w:val="00FA0EE0"/>
    <w:rsid w:val="00FA4650"/>
    <w:rsid w:val="00FC7F69"/>
    <w:rsid w:val="00FD2629"/>
    <w:rsid w:val="00FE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22D8F-A443-468F-87FC-21E06647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E85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7E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47E85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3">
    <w:name w:val="List Paragraph"/>
    <w:basedOn w:val="a"/>
    <w:uiPriority w:val="99"/>
    <w:qFormat/>
    <w:rsid w:val="00847E8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styleId="a4">
    <w:name w:val="header"/>
    <w:basedOn w:val="a"/>
    <w:link w:val="a5"/>
    <w:uiPriority w:val="99"/>
    <w:unhideWhenUsed/>
    <w:rsid w:val="00C86B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6BB8"/>
    <w:rPr>
      <w:rFonts w:ascii="Times New Roman" w:eastAsia="Times New Roman" w:hAnsi="Times New Roman" w:cs="Times New Roman"/>
      <w:color w:val="000000"/>
      <w:lang w:eastAsia="ru-RU"/>
    </w:rPr>
  </w:style>
  <w:style w:type="paragraph" w:styleId="a6">
    <w:name w:val="footer"/>
    <w:basedOn w:val="a"/>
    <w:link w:val="a7"/>
    <w:uiPriority w:val="99"/>
    <w:unhideWhenUsed/>
    <w:rsid w:val="00C86B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6BB8"/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Body Text Indent 2"/>
    <w:basedOn w:val="a"/>
    <w:link w:val="20"/>
    <w:semiHidden/>
    <w:unhideWhenUsed/>
    <w:rsid w:val="00B35916"/>
    <w:pPr>
      <w:snapToGrid w:val="0"/>
      <w:ind w:left="3420" w:hanging="9"/>
    </w:pPr>
    <w:rPr>
      <w:color w:val="auto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B359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59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591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1">
    <w:name w:val="Абзац списка1"/>
    <w:basedOn w:val="a"/>
    <w:rsid w:val="009073D2"/>
    <w:pPr>
      <w:ind w:left="720"/>
      <w:contextualSpacing/>
    </w:pPr>
    <w:rPr>
      <w:rFonts w:ascii="Calibri" w:hAnsi="Calibr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Бозин Константин Алексеевич</dc:creator>
  <cp:keywords/>
  <dc:description/>
  <cp:lastModifiedBy>Моисеенко Юлия Витальевна</cp:lastModifiedBy>
  <cp:revision>18</cp:revision>
  <cp:lastPrinted>2015-11-12T10:23:00Z</cp:lastPrinted>
  <dcterms:created xsi:type="dcterms:W3CDTF">2015-11-06T06:03:00Z</dcterms:created>
  <dcterms:modified xsi:type="dcterms:W3CDTF">2015-12-08T11:06:00Z</dcterms:modified>
</cp:coreProperties>
</file>